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90184D" w:rsidRDefault="00C64995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1D65">
        <w:rPr>
          <w:rFonts w:ascii="Times New Roman" w:hAnsi="Times New Roman"/>
          <w:sz w:val="28"/>
          <w:szCs w:val="28"/>
        </w:rPr>
        <w:t xml:space="preserve">Об утверждении </w:t>
      </w:r>
      <w:r w:rsidR="00925253">
        <w:rPr>
          <w:rFonts w:ascii="Times New Roman" w:hAnsi="Times New Roman"/>
          <w:sz w:val="28"/>
          <w:szCs w:val="28"/>
        </w:rPr>
        <w:t>проекта межевания территории</w:t>
      </w:r>
      <w:r w:rsidR="00477A63">
        <w:rPr>
          <w:rFonts w:ascii="Times New Roman" w:hAnsi="Times New Roman"/>
          <w:sz w:val="28"/>
          <w:szCs w:val="28"/>
        </w:rPr>
        <w:t xml:space="preserve"> в</w:t>
      </w:r>
      <w:r w:rsidR="00925253">
        <w:rPr>
          <w:rFonts w:ascii="Times New Roman" w:hAnsi="Times New Roman"/>
          <w:sz w:val="28"/>
          <w:szCs w:val="28"/>
        </w:rPr>
        <w:t xml:space="preserve"> </w:t>
      </w:r>
      <w:r w:rsidR="00B46A05" w:rsidRPr="00B535CC">
        <w:rPr>
          <w:rFonts w:ascii="Times New Roman" w:hAnsi="Times New Roman"/>
          <w:sz w:val="28"/>
          <w:szCs w:val="28"/>
        </w:rPr>
        <w:t>границах улиц Юбилейной, Коммунальной, Петровской и Рижского проспекта в городе Пскове</w:t>
      </w:r>
    </w:p>
    <w:p w:rsidR="00925253" w:rsidRDefault="00925253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Pr="00A3525D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</w:t>
      </w:r>
      <w:r w:rsidR="00512716">
        <w:rPr>
          <w:rFonts w:ascii="Times New Roman" w:hAnsi="Times New Roman"/>
          <w:sz w:val="28"/>
          <w:szCs w:val="28"/>
        </w:rPr>
        <w:t xml:space="preserve"> соответствии со статьями</w:t>
      </w:r>
      <w:r w:rsidR="00F5410F">
        <w:rPr>
          <w:rFonts w:ascii="Times New Roman" w:hAnsi="Times New Roman"/>
          <w:sz w:val="28"/>
          <w:szCs w:val="28"/>
        </w:rPr>
        <w:t xml:space="preserve"> </w:t>
      </w:r>
      <w:r w:rsidR="00512716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>, 45, 46 Градостроительного кодекса Российской Федераци</w:t>
      </w:r>
      <w:r w:rsidR="009373E9">
        <w:rPr>
          <w:rFonts w:ascii="Times New Roman" w:hAnsi="Times New Roman"/>
          <w:sz w:val="28"/>
          <w:szCs w:val="28"/>
        </w:rPr>
        <w:t xml:space="preserve">и, </w:t>
      </w:r>
      <w:r w:rsidR="003F068C">
        <w:rPr>
          <w:rFonts w:ascii="Times New Roman" w:hAnsi="Times New Roman"/>
          <w:sz w:val="28"/>
          <w:szCs w:val="28"/>
        </w:rPr>
        <w:t>постановлением</w:t>
      </w:r>
      <w:r w:rsidR="00512716">
        <w:rPr>
          <w:rFonts w:ascii="Times New Roman" w:hAnsi="Times New Roman"/>
          <w:sz w:val="28"/>
          <w:szCs w:val="28"/>
        </w:rPr>
        <w:t xml:space="preserve"> Администрации города Пскова </w:t>
      </w:r>
      <w:r w:rsidR="00A954D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90184D">
        <w:rPr>
          <w:rFonts w:ascii="Times New Roman" w:hAnsi="Times New Roman"/>
          <w:color w:val="000000"/>
          <w:sz w:val="28"/>
          <w:szCs w:val="28"/>
        </w:rPr>
        <w:t>0</w:t>
      </w:r>
      <w:r w:rsidR="00B46A05">
        <w:rPr>
          <w:rFonts w:ascii="Times New Roman" w:hAnsi="Times New Roman"/>
          <w:color w:val="000000"/>
          <w:sz w:val="28"/>
          <w:szCs w:val="28"/>
        </w:rPr>
        <w:t>3</w:t>
      </w:r>
      <w:r w:rsidR="00A954D9">
        <w:rPr>
          <w:rFonts w:ascii="Times New Roman" w:hAnsi="Times New Roman"/>
          <w:color w:val="000000"/>
          <w:sz w:val="28"/>
          <w:szCs w:val="28"/>
        </w:rPr>
        <w:t>.0</w:t>
      </w:r>
      <w:r w:rsidR="0090184D">
        <w:rPr>
          <w:rFonts w:ascii="Times New Roman" w:hAnsi="Times New Roman"/>
          <w:color w:val="000000"/>
          <w:sz w:val="28"/>
          <w:szCs w:val="28"/>
        </w:rPr>
        <w:t>2</w:t>
      </w:r>
      <w:r w:rsidR="002C6B5F">
        <w:rPr>
          <w:rFonts w:ascii="Times New Roman" w:hAnsi="Times New Roman"/>
          <w:color w:val="000000"/>
          <w:sz w:val="28"/>
          <w:szCs w:val="28"/>
        </w:rPr>
        <w:t>.20</w:t>
      </w:r>
      <w:r w:rsidR="0090184D">
        <w:rPr>
          <w:rFonts w:ascii="Times New Roman" w:hAnsi="Times New Roman"/>
          <w:color w:val="000000"/>
          <w:sz w:val="28"/>
          <w:szCs w:val="28"/>
        </w:rPr>
        <w:t>2</w:t>
      </w:r>
      <w:r w:rsidR="00B46A05">
        <w:rPr>
          <w:rFonts w:ascii="Times New Roman" w:hAnsi="Times New Roman"/>
          <w:color w:val="000000"/>
          <w:sz w:val="28"/>
          <w:szCs w:val="28"/>
        </w:rPr>
        <w:t>1</w:t>
      </w:r>
      <w:r w:rsidR="005127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068C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B46A05">
        <w:rPr>
          <w:rFonts w:ascii="Times New Roman" w:hAnsi="Times New Roman"/>
          <w:color w:val="000000"/>
          <w:sz w:val="28"/>
          <w:szCs w:val="28"/>
        </w:rPr>
        <w:t>115</w:t>
      </w:r>
      <w:r w:rsidR="00A3525D" w:rsidRPr="00A3525D">
        <w:t xml:space="preserve"> </w:t>
      </w:r>
      <w:r w:rsidR="00A3525D">
        <w:rPr>
          <w:rFonts w:ascii="Times New Roman" w:hAnsi="Times New Roman"/>
          <w:color w:val="000000"/>
          <w:sz w:val="28"/>
          <w:szCs w:val="28"/>
        </w:rPr>
        <w:t>«</w:t>
      </w:r>
      <w:r w:rsidR="0090184D" w:rsidRPr="0090184D">
        <w:rPr>
          <w:rFonts w:ascii="Times New Roman" w:hAnsi="Times New Roman"/>
          <w:color w:val="000000"/>
          <w:sz w:val="28"/>
          <w:szCs w:val="28"/>
        </w:rPr>
        <w:t xml:space="preserve">О принятии решения о подготовке </w:t>
      </w:r>
      <w:r w:rsidR="00925253" w:rsidRPr="00925253">
        <w:rPr>
          <w:rFonts w:ascii="Times New Roman" w:hAnsi="Times New Roman"/>
          <w:color w:val="000000"/>
          <w:sz w:val="28"/>
          <w:szCs w:val="28"/>
        </w:rPr>
        <w:t xml:space="preserve">проекта межевания территории </w:t>
      </w:r>
      <w:r w:rsidR="00477A63">
        <w:rPr>
          <w:rFonts w:ascii="Times New Roman" w:hAnsi="Times New Roman"/>
          <w:color w:val="000000"/>
          <w:sz w:val="28"/>
          <w:szCs w:val="28"/>
        </w:rPr>
        <w:t xml:space="preserve">в </w:t>
      </w:r>
      <w:bookmarkStart w:id="0" w:name="_GoBack"/>
      <w:bookmarkEnd w:id="0"/>
      <w:r w:rsidR="00B46A05" w:rsidRPr="00B535CC">
        <w:rPr>
          <w:rFonts w:ascii="Times New Roman" w:hAnsi="Times New Roman"/>
          <w:sz w:val="28"/>
          <w:szCs w:val="28"/>
        </w:rPr>
        <w:t>границах улиц Юбилейной, Коммунальной, Петровской и Рижского проспекта в городе Пскове</w:t>
      </w:r>
      <w:r w:rsidR="00752602" w:rsidRPr="00752602">
        <w:rPr>
          <w:rFonts w:ascii="Times New Roman" w:hAnsi="Times New Roman"/>
          <w:color w:val="000000"/>
          <w:sz w:val="28"/>
          <w:szCs w:val="28"/>
        </w:rPr>
        <w:t>»</w:t>
      </w:r>
      <w:r w:rsidR="00B66E9A">
        <w:rPr>
          <w:rFonts w:ascii="Times New Roman" w:hAnsi="Times New Roman"/>
          <w:color w:val="000000"/>
          <w:sz w:val="28"/>
          <w:szCs w:val="28"/>
        </w:rPr>
        <w:t>,</w:t>
      </w:r>
      <w:r w:rsidR="00512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A3525D">
        <w:rPr>
          <w:rFonts w:ascii="Times New Roman" w:hAnsi="Times New Roman"/>
          <w:sz w:val="28"/>
          <w:szCs w:val="28"/>
        </w:rPr>
        <w:t>статьями 32,</w:t>
      </w:r>
      <w:r>
        <w:rPr>
          <w:rFonts w:ascii="Times New Roman" w:hAnsi="Times New Roman"/>
          <w:sz w:val="28"/>
          <w:szCs w:val="28"/>
        </w:rPr>
        <w:t xml:space="preserve"> 34 Устава муниципального образования «Город Псков»,  Администрация города Пскова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2D51" w:rsidRDefault="007A2D51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52602" w:rsidRDefault="00752602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C6C99"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2E24B0" w:rsidRPr="007C6C99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925253">
        <w:rPr>
          <w:rFonts w:ascii="Times New Roman" w:hAnsi="Times New Roman"/>
          <w:sz w:val="28"/>
          <w:szCs w:val="28"/>
        </w:rPr>
        <w:t>проект межевания территории</w:t>
      </w:r>
      <w:r w:rsidR="00477A63">
        <w:rPr>
          <w:rFonts w:ascii="Times New Roman" w:hAnsi="Times New Roman"/>
          <w:sz w:val="28"/>
          <w:szCs w:val="28"/>
        </w:rPr>
        <w:t xml:space="preserve"> в</w:t>
      </w:r>
      <w:r w:rsidR="00925253">
        <w:rPr>
          <w:rFonts w:ascii="Times New Roman" w:hAnsi="Times New Roman"/>
          <w:sz w:val="28"/>
          <w:szCs w:val="28"/>
        </w:rPr>
        <w:t xml:space="preserve"> </w:t>
      </w:r>
      <w:r w:rsidR="00B46A05" w:rsidRPr="00B535CC">
        <w:rPr>
          <w:rFonts w:ascii="Times New Roman" w:hAnsi="Times New Roman"/>
          <w:sz w:val="28"/>
          <w:szCs w:val="28"/>
        </w:rPr>
        <w:t>границах улиц Юбилейной, Коммунальной, Петровской и Рижского проспекта в городе Пскове</w:t>
      </w:r>
      <w:r w:rsidR="00B46A05">
        <w:rPr>
          <w:rFonts w:ascii="Times New Roman" w:hAnsi="Times New Roman"/>
          <w:sz w:val="28"/>
          <w:szCs w:val="28"/>
        </w:rPr>
        <w:t xml:space="preserve"> </w:t>
      </w:r>
      <w:r w:rsidR="00E83709">
        <w:rPr>
          <w:rFonts w:ascii="Times New Roman" w:hAnsi="Times New Roman"/>
          <w:sz w:val="28"/>
          <w:szCs w:val="28"/>
        </w:rPr>
        <w:t>согласно п</w:t>
      </w:r>
      <w:r w:rsidR="00E83709" w:rsidRPr="007C6C99">
        <w:rPr>
          <w:rFonts w:ascii="Times New Roman" w:hAnsi="Times New Roman"/>
          <w:sz w:val="28"/>
          <w:szCs w:val="28"/>
        </w:rPr>
        <w:t>риложению</w:t>
      </w:r>
      <w:r w:rsidR="00E83709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C5706E" w:rsidRPr="000A779C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с Приложением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B46A05" w:rsidRDefault="00B46A05" w:rsidP="00B46A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Управлению по градостроительной деятельности Администрации города Пскова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46A05">
        <w:rPr>
          <w:rFonts w:ascii="Times New Roman" w:hAnsi="Times New Roman"/>
          <w:sz w:val="28"/>
          <w:szCs w:val="28"/>
        </w:rPr>
        <w:t>5</w:t>
      </w:r>
      <w:r w:rsidRPr="0048378E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proofErr w:type="spellStart"/>
      <w:r w:rsidR="00B46A05">
        <w:rPr>
          <w:rFonts w:ascii="Times New Roman" w:hAnsi="Times New Roman"/>
          <w:sz w:val="28"/>
          <w:szCs w:val="28"/>
        </w:rPr>
        <w:t>И.о</w:t>
      </w:r>
      <w:proofErr w:type="spellEnd"/>
      <w:r w:rsidR="00B46A0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з</w:t>
      </w:r>
      <w:r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Pr="0048378E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авы Администрации города Пскова Зубову</w:t>
      </w:r>
      <w:r w:rsidR="00B46A05">
        <w:rPr>
          <w:rFonts w:ascii="Times New Roman" w:hAnsi="Times New Roman"/>
          <w:sz w:val="28"/>
          <w:szCs w:val="28"/>
        </w:rPr>
        <w:t xml:space="preserve"> В. А</w:t>
      </w:r>
      <w:r w:rsidRPr="0048378E">
        <w:rPr>
          <w:rFonts w:ascii="Times New Roman" w:hAnsi="Times New Roman"/>
          <w:sz w:val="28"/>
          <w:szCs w:val="28"/>
        </w:rPr>
        <w:t>.</w:t>
      </w:r>
    </w:p>
    <w:p w:rsidR="00FA229C" w:rsidRPr="00FA229C" w:rsidRDefault="00B46A05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229C"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F068C" w:rsidRDefault="003F068C" w:rsidP="00A74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6A05" w:rsidRDefault="00B46A05" w:rsidP="00A74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184D" w:rsidRDefault="0090184D" w:rsidP="00A74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184D" w:rsidRDefault="0090184D" w:rsidP="00A74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6A05" w:rsidRPr="00584427" w:rsidRDefault="00B46A05" w:rsidP="00B46A0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 xml:space="preserve">И. п. Главы Администрации 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 w:rsidRPr="0017192D">
        <w:rPr>
          <w:rFonts w:ascii="Times New Roman" w:hAnsi="Times New Roman"/>
          <w:sz w:val="28"/>
          <w:szCs w:val="28"/>
        </w:rPr>
        <w:t>Б.А.Елкин</w:t>
      </w:r>
      <w:proofErr w:type="spellEnd"/>
      <w:r w:rsidRPr="0017192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6254ED" w:rsidRPr="00391E40" w:rsidRDefault="006254ED" w:rsidP="00B46A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6254ED" w:rsidRPr="00391E40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4B0"/>
    <w:rsid w:val="000F1ECA"/>
    <w:rsid w:val="00102C50"/>
    <w:rsid w:val="0012162C"/>
    <w:rsid w:val="00195362"/>
    <w:rsid w:val="0024532A"/>
    <w:rsid w:val="002C6B5F"/>
    <w:rsid w:val="002E24B0"/>
    <w:rsid w:val="00347005"/>
    <w:rsid w:val="00391E40"/>
    <w:rsid w:val="003F068C"/>
    <w:rsid w:val="00403F8B"/>
    <w:rsid w:val="00405DC8"/>
    <w:rsid w:val="00477A63"/>
    <w:rsid w:val="004F58FB"/>
    <w:rsid w:val="00503482"/>
    <w:rsid w:val="00512716"/>
    <w:rsid w:val="00512921"/>
    <w:rsid w:val="005C1355"/>
    <w:rsid w:val="005F65E0"/>
    <w:rsid w:val="006041C7"/>
    <w:rsid w:val="006254ED"/>
    <w:rsid w:val="006903BA"/>
    <w:rsid w:val="006B3658"/>
    <w:rsid w:val="006C48CB"/>
    <w:rsid w:val="006E52C3"/>
    <w:rsid w:val="007029E7"/>
    <w:rsid w:val="00721CEA"/>
    <w:rsid w:val="00752602"/>
    <w:rsid w:val="00765F28"/>
    <w:rsid w:val="007A0DF0"/>
    <w:rsid w:val="007A2D51"/>
    <w:rsid w:val="007B1C1E"/>
    <w:rsid w:val="007C6C99"/>
    <w:rsid w:val="008A1D73"/>
    <w:rsid w:val="0090184D"/>
    <w:rsid w:val="00903A50"/>
    <w:rsid w:val="00925253"/>
    <w:rsid w:val="009373E9"/>
    <w:rsid w:val="00982E2F"/>
    <w:rsid w:val="00A109F8"/>
    <w:rsid w:val="00A3525D"/>
    <w:rsid w:val="00A746FB"/>
    <w:rsid w:val="00A954D9"/>
    <w:rsid w:val="00AE2DEB"/>
    <w:rsid w:val="00B46A05"/>
    <w:rsid w:val="00B66E9A"/>
    <w:rsid w:val="00C00EBC"/>
    <w:rsid w:val="00C34922"/>
    <w:rsid w:val="00C5706E"/>
    <w:rsid w:val="00C64995"/>
    <w:rsid w:val="00C649FC"/>
    <w:rsid w:val="00CB691D"/>
    <w:rsid w:val="00DA3E0E"/>
    <w:rsid w:val="00DF1F0C"/>
    <w:rsid w:val="00E05A6F"/>
    <w:rsid w:val="00E83709"/>
    <w:rsid w:val="00EC3DC6"/>
    <w:rsid w:val="00F32650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89C8C"/>
  <w15:docId w15:val="{878A0CCF-8442-4EE1-9D73-CD3224A4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User</cp:lastModifiedBy>
  <cp:revision>8</cp:revision>
  <cp:lastPrinted>2021-10-07T08:12:00Z</cp:lastPrinted>
  <dcterms:created xsi:type="dcterms:W3CDTF">2020-12-02T08:08:00Z</dcterms:created>
  <dcterms:modified xsi:type="dcterms:W3CDTF">2021-11-25T09:55:00Z</dcterms:modified>
</cp:coreProperties>
</file>